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0B5D068A" w:rsidR="00702EE4" w:rsidRPr="00B625E1"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B625E1">
        <w:rPr>
          <w:rFonts w:ascii="Arial" w:hAnsi="Arial" w:cs="Arial"/>
          <w:b/>
          <w:bCs/>
          <w:kern w:val="32"/>
          <w:sz w:val="32"/>
          <w:szCs w:val="32"/>
          <w:lang w:val="en-GB"/>
        </w:rPr>
        <w:t>SA</w:t>
      </w:r>
      <w:r w:rsidR="00B625E1" w:rsidRPr="00B625E1">
        <w:rPr>
          <w:rFonts w:ascii="Arial" w:hAnsi="Arial" w:cs="Arial"/>
          <w:b/>
          <w:bCs/>
          <w:kern w:val="32"/>
          <w:sz w:val="32"/>
          <w:szCs w:val="32"/>
          <w:lang w:val="en-GB"/>
        </w:rPr>
        <w:t>TURDAY OF THE BLESSED VIRGIN MARY</w:t>
      </w:r>
    </w:p>
    <w:bookmarkEnd w:id="0"/>
    <w:bookmarkEnd w:id="1"/>
    <w:p w14:paraId="2B8CCFE0" w14:textId="1CD78CEE" w:rsidR="00993EFF" w:rsidRPr="00C454EA" w:rsidRDefault="000C73E6" w:rsidP="00202F12">
      <w:pPr>
        <w:pStyle w:val="Titolo1"/>
        <w:spacing w:before="0" w:after="120"/>
        <w:jc w:val="center"/>
        <w:rPr>
          <w:i/>
          <w:iCs/>
          <w:lang w:val="la-Latn"/>
        </w:rPr>
      </w:pPr>
      <w:r>
        <w:rPr>
          <w:lang w:val="la-Latn"/>
        </w:rPr>
        <w:t>THINE EYES OF MERCY</w:t>
      </w:r>
      <w:r w:rsidR="00C454EA" w:rsidRPr="00C454EA">
        <w:rPr>
          <w:lang w:val="la-Latn"/>
        </w:rPr>
        <w:t xml:space="preserve"> </w:t>
      </w:r>
    </w:p>
    <w:p w14:paraId="22D06835" w14:textId="380D26E3" w:rsidR="003D5C90" w:rsidRPr="000C73E6" w:rsidRDefault="000C73E6" w:rsidP="001A3E92">
      <w:pPr>
        <w:spacing w:after="120"/>
        <w:jc w:val="both"/>
        <w:rPr>
          <w:rFonts w:ascii="Arial" w:hAnsi="Arial" w:cs="Arial"/>
          <w:szCs w:val="24"/>
          <w:lang w:val="en-GB"/>
        </w:rPr>
      </w:pPr>
      <w:r w:rsidRPr="000C73E6">
        <w:rPr>
          <w:rFonts w:ascii="Arial" w:hAnsi="Arial" w:cs="Arial"/>
          <w:szCs w:val="24"/>
          <w:lang w:val="en-GB"/>
        </w:rPr>
        <w:t xml:space="preserve">The eye is the mirror of the heart. As the heart is, so is the eye. If the heart is kind, merciful, compassionate, rich in love, the eye will also show these virtues. On the other hand, if the heart is grim, ruthless, dirty, filthy, the eye will also express these vices. Jesus asks each of his disciples to have a pure heart </w:t>
      </w:r>
      <w:proofErr w:type="gramStart"/>
      <w:r w:rsidRPr="000C73E6">
        <w:rPr>
          <w:rFonts w:ascii="Arial" w:hAnsi="Arial" w:cs="Arial"/>
          <w:szCs w:val="24"/>
          <w:lang w:val="en-GB"/>
        </w:rPr>
        <w:t>in order to</w:t>
      </w:r>
      <w:proofErr w:type="gramEnd"/>
      <w:r w:rsidRPr="000C73E6">
        <w:rPr>
          <w:rFonts w:ascii="Arial" w:hAnsi="Arial" w:cs="Arial"/>
          <w:szCs w:val="24"/>
          <w:lang w:val="en-GB"/>
        </w:rPr>
        <w:t xml:space="preserve"> have eyes so pure that they can see God. ‘Blessed are the pure in heart, for they shall see God.’ Which God should we see? Certainly not the transcendent God, the one who is in the highest heavens, the thrice-holy God, cloaked in glory and majesty, eternal and divine light. To see this heavenly God, not only do we need a pure heart, but also the eyes of the spirit. The eyes of the flesh do not help us to see him. The flesh is always flesh and can never see the God who is pure spirit. On the other hand, the pure heart </w:t>
      </w:r>
      <w:r w:rsidR="001F4F75" w:rsidRPr="000C73E6">
        <w:rPr>
          <w:rFonts w:ascii="Arial" w:hAnsi="Arial" w:cs="Arial"/>
          <w:szCs w:val="24"/>
          <w:lang w:val="en-GB"/>
        </w:rPr>
        <w:t>can see</w:t>
      </w:r>
      <w:r w:rsidRPr="000C73E6">
        <w:rPr>
          <w:rFonts w:ascii="Arial" w:hAnsi="Arial" w:cs="Arial"/>
          <w:szCs w:val="24"/>
          <w:lang w:val="en-GB"/>
        </w:rPr>
        <w:t xml:space="preserve"> the “Incarnate” God, the God who has “identified” Himself with “the poor, the humble, the banished, the enslaved, the exiled, the humiliated, the sinner, the prisoner, the wretched”. To see that God who is always close to us, who walks alone in our cities, who works exploited in our homes, who fills our hospitals when sick, who crowds our prisons as a criminal, who overflows centres as a refugee, who tramples our countryside as a seasonal worker, watering it with the sweat of his brow for a miserable wage. To see that God who sells his body on the streets, victim of modern systems of slavery, or who is packed into slums and hovels. The pure heart </w:t>
      </w:r>
      <w:r w:rsidR="001F4F75" w:rsidRPr="000C73E6">
        <w:rPr>
          <w:rFonts w:ascii="Arial" w:hAnsi="Arial" w:cs="Arial"/>
          <w:szCs w:val="24"/>
          <w:lang w:val="en-GB"/>
        </w:rPr>
        <w:t>can see</w:t>
      </w:r>
      <w:r w:rsidRPr="000C73E6">
        <w:rPr>
          <w:rFonts w:ascii="Arial" w:hAnsi="Arial" w:cs="Arial"/>
          <w:szCs w:val="24"/>
          <w:lang w:val="en-GB"/>
        </w:rPr>
        <w:t xml:space="preserve"> that God who has a place on the social ladder below animals. The pure heart always works to give dignity to every man</w:t>
      </w:r>
      <w:r w:rsidR="0068670B" w:rsidRPr="000C73E6">
        <w:rPr>
          <w:rFonts w:ascii="Arial" w:hAnsi="Arial" w:cs="Arial"/>
          <w:szCs w:val="24"/>
          <w:lang w:val="en-GB"/>
        </w:rPr>
        <w:t xml:space="preserve">. </w:t>
      </w:r>
    </w:p>
    <w:p w14:paraId="0EC4A92F" w14:textId="13E46AA3" w:rsidR="001A3E92" w:rsidRPr="00D26966" w:rsidRDefault="00D26966" w:rsidP="001A3E92">
      <w:pPr>
        <w:spacing w:after="120"/>
        <w:jc w:val="both"/>
        <w:rPr>
          <w:rFonts w:ascii="Arial" w:hAnsi="Arial" w:cs="Arial"/>
          <w:szCs w:val="24"/>
          <w:lang w:val="en-GB"/>
        </w:rPr>
      </w:pPr>
      <w:r w:rsidRPr="00D26966">
        <w:rPr>
          <w:rFonts w:ascii="Arial" w:hAnsi="Arial" w:cs="Arial"/>
          <w:szCs w:val="24"/>
          <w:lang w:val="en-GB"/>
        </w:rPr>
        <w:t xml:space="preserve">If we want the Virgin Mary to see us with her eyes full of mercy, pity, compassion, maternal love, see us and bend over us to bring us the comfort of her presence and the help of her </w:t>
      </w:r>
      <w:r>
        <w:rPr>
          <w:rFonts w:ascii="Arial" w:hAnsi="Arial" w:cs="Arial"/>
          <w:szCs w:val="24"/>
          <w:lang w:val="en-GB"/>
        </w:rPr>
        <w:t>almightiness</w:t>
      </w:r>
      <w:r w:rsidRPr="00D26966">
        <w:rPr>
          <w:rFonts w:ascii="Arial" w:hAnsi="Arial" w:cs="Arial"/>
          <w:szCs w:val="24"/>
          <w:lang w:val="en-GB"/>
        </w:rPr>
        <w:t xml:space="preserve"> by grace, pouring upon us every heavenly good, beginning with forgiveness for all our sins, it is </w:t>
      </w:r>
      <w:r w:rsidR="006505C9">
        <w:rPr>
          <w:rFonts w:ascii="Arial" w:hAnsi="Arial" w:cs="Arial"/>
          <w:szCs w:val="24"/>
          <w:lang w:val="en-GB"/>
        </w:rPr>
        <w:t>a righteous thing</w:t>
      </w:r>
      <w:r w:rsidRPr="00D26966">
        <w:rPr>
          <w:rFonts w:ascii="Arial" w:hAnsi="Arial" w:cs="Arial"/>
          <w:szCs w:val="24"/>
          <w:lang w:val="en-GB"/>
        </w:rPr>
        <w:t xml:space="preserve"> that we </w:t>
      </w:r>
      <w:r w:rsidR="006505C9">
        <w:rPr>
          <w:rFonts w:ascii="Arial" w:hAnsi="Arial" w:cs="Arial"/>
          <w:szCs w:val="24"/>
          <w:lang w:val="en-GB"/>
        </w:rPr>
        <w:t xml:space="preserve">also </w:t>
      </w:r>
      <w:r w:rsidRPr="00D26966">
        <w:rPr>
          <w:rFonts w:ascii="Arial" w:hAnsi="Arial" w:cs="Arial"/>
          <w:szCs w:val="24"/>
          <w:lang w:val="en-GB"/>
        </w:rPr>
        <w:t>begin to see the “</w:t>
      </w:r>
      <w:r w:rsidRPr="006505C9">
        <w:rPr>
          <w:rFonts w:ascii="Arial" w:hAnsi="Arial" w:cs="Arial"/>
          <w:i/>
          <w:iCs/>
          <w:szCs w:val="24"/>
          <w:lang w:val="en-GB"/>
        </w:rPr>
        <w:t>poor and humble God</w:t>
      </w:r>
      <w:r w:rsidRPr="00D26966">
        <w:rPr>
          <w:rFonts w:ascii="Arial" w:hAnsi="Arial" w:cs="Arial"/>
          <w:szCs w:val="24"/>
          <w:lang w:val="en-GB"/>
        </w:rPr>
        <w:t>” who lives beside us, close to us. If we do not see “</w:t>
      </w:r>
      <w:r w:rsidRPr="006505C9">
        <w:rPr>
          <w:rFonts w:ascii="Arial" w:hAnsi="Arial" w:cs="Arial"/>
          <w:i/>
          <w:iCs/>
          <w:szCs w:val="24"/>
          <w:lang w:val="en-GB"/>
        </w:rPr>
        <w:t xml:space="preserve">this incarnate, visible, present, </w:t>
      </w:r>
      <w:r w:rsidR="008022A3">
        <w:rPr>
          <w:rFonts w:ascii="Arial" w:hAnsi="Arial" w:cs="Arial"/>
          <w:i/>
          <w:iCs/>
          <w:szCs w:val="24"/>
          <w:lang w:val="en-GB"/>
        </w:rPr>
        <w:t>ubiquitous</w:t>
      </w:r>
      <w:r w:rsidRPr="006505C9">
        <w:rPr>
          <w:rFonts w:ascii="Arial" w:hAnsi="Arial" w:cs="Arial"/>
          <w:i/>
          <w:iCs/>
          <w:szCs w:val="24"/>
          <w:lang w:val="en-GB"/>
        </w:rPr>
        <w:t xml:space="preserve"> God</w:t>
      </w:r>
      <w:r w:rsidRPr="00D26966">
        <w:rPr>
          <w:rFonts w:ascii="Arial" w:hAnsi="Arial" w:cs="Arial"/>
          <w:szCs w:val="24"/>
          <w:lang w:val="en-GB"/>
        </w:rPr>
        <w:t xml:space="preserve">” with eyes of mercy, but only with eyes of impiety, sin, selfishness, malice, wickedness, envy, lust, revenge, desire for great justice, if we do not forgive him, do not encourage him, do not help him, can </w:t>
      </w:r>
      <w:r w:rsidR="00787D74">
        <w:rPr>
          <w:rFonts w:ascii="Arial" w:hAnsi="Arial" w:cs="Arial"/>
          <w:szCs w:val="24"/>
          <w:lang w:val="en-GB"/>
        </w:rPr>
        <w:t>She</w:t>
      </w:r>
      <w:r w:rsidRPr="00D26966">
        <w:rPr>
          <w:rFonts w:ascii="Arial" w:hAnsi="Arial" w:cs="Arial"/>
          <w:szCs w:val="24"/>
          <w:lang w:val="en-GB"/>
        </w:rPr>
        <w:t xml:space="preserve">, who </w:t>
      </w:r>
      <w:r w:rsidR="00787D74">
        <w:rPr>
          <w:rFonts w:ascii="Arial" w:hAnsi="Arial" w:cs="Arial"/>
          <w:szCs w:val="24"/>
          <w:lang w:val="en-GB"/>
        </w:rPr>
        <w:t>is</w:t>
      </w:r>
      <w:r w:rsidRPr="00D26966">
        <w:rPr>
          <w:rFonts w:ascii="Arial" w:hAnsi="Arial" w:cs="Arial"/>
          <w:szCs w:val="24"/>
          <w:lang w:val="en-GB"/>
        </w:rPr>
        <w:t xml:space="preserve"> the Mother of this ‘visible God’, have mercy on us? If we oppress this ‘visible God,’ exploit him, deny him his most basic rights, treat him worse than our animals in the stable, the Virgin Mary, Mother of mercy and compassion, will never be able to bend over us to soothe our wounds and lift us out of our spiritual misery. If </w:t>
      </w:r>
      <w:r w:rsidR="00787D74">
        <w:rPr>
          <w:rFonts w:ascii="Arial" w:hAnsi="Arial" w:cs="Arial"/>
          <w:szCs w:val="24"/>
          <w:lang w:val="en-GB"/>
        </w:rPr>
        <w:t>S</w:t>
      </w:r>
      <w:r w:rsidRPr="00D26966">
        <w:rPr>
          <w:rFonts w:ascii="Arial" w:hAnsi="Arial" w:cs="Arial"/>
          <w:szCs w:val="24"/>
          <w:lang w:val="en-GB"/>
        </w:rPr>
        <w:t xml:space="preserve">he comes into our lives, it is precisely for this reason: to help us live the highest mercy, which is salvation, redemption, charity, forgiveness, an act of great justice towards every man and in particular towards the man who fell into the hands of robbers and was left half dead on the side of the road, covered with wounds and stripped of all his possessions. </w:t>
      </w:r>
      <w:proofErr w:type="gramStart"/>
      <w:r w:rsidRPr="00D26966">
        <w:rPr>
          <w:rFonts w:ascii="Arial" w:hAnsi="Arial" w:cs="Arial"/>
          <w:szCs w:val="24"/>
          <w:lang w:val="en-GB"/>
        </w:rPr>
        <w:t>So</w:t>
      </w:r>
      <w:proofErr w:type="gramEnd"/>
      <w:r w:rsidRPr="00D26966">
        <w:rPr>
          <w:rFonts w:ascii="Arial" w:hAnsi="Arial" w:cs="Arial"/>
          <w:szCs w:val="24"/>
          <w:lang w:val="en-GB"/>
        </w:rPr>
        <w:t xml:space="preserve"> it is right for me to ask myself: can I invoke the merciful eyes of the Virgin Mary? Can I turn to her love and maternal compassion? Can I use her heart </w:t>
      </w:r>
      <w:r w:rsidR="00787D74">
        <w:rPr>
          <w:rFonts w:ascii="Arial" w:hAnsi="Arial" w:cs="Arial"/>
          <w:szCs w:val="24"/>
          <w:lang w:val="en-GB"/>
        </w:rPr>
        <w:t>so that She may</w:t>
      </w:r>
      <w:r w:rsidRPr="00D26966">
        <w:rPr>
          <w:rFonts w:ascii="Arial" w:hAnsi="Arial" w:cs="Arial"/>
          <w:szCs w:val="24"/>
          <w:lang w:val="en-GB"/>
        </w:rPr>
        <w:t xml:space="preserve"> come to my aid? I can if my heart is merciful. If it is without compassion, it can never ask anything of </w:t>
      </w:r>
      <w:r w:rsidR="00787D74">
        <w:rPr>
          <w:rFonts w:ascii="Arial" w:hAnsi="Arial" w:cs="Arial"/>
          <w:szCs w:val="24"/>
          <w:lang w:val="en-GB"/>
        </w:rPr>
        <w:t>H</w:t>
      </w:r>
      <w:r w:rsidRPr="00D26966">
        <w:rPr>
          <w:rFonts w:ascii="Arial" w:hAnsi="Arial" w:cs="Arial"/>
          <w:szCs w:val="24"/>
          <w:lang w:val="en-GB"/>
        </w:rPr>
        <w:t>er. I must first ask for a new heart to see every man with her merciful eyes</w:t>
      </w:r>
      <w:r w:rsidR="003D5C90" w:rsidRPr="00D26966">
        <w:rPr>
          <w:rFonts w:ascii="Arial" w:hAnsi="Arial" w:cs="Arial"/>
          <w:szCs w:val="24"/>
          <w:lang w:val="en-GB"/>
        </w:rPr>
        <w:t xml:space="preserve">. </w:t>
      </w:r>
    </w:p>
    <w:p w14:paraId="4BB4BB41" w14:textId="1DC834B4" w:rsidR="00702EE4" w:rsidRPr="008022A3" w:rsidRDefault="008022A3" w:rsidP="0068670B">
      <w:pPr>
        <w:spacing w:after="120"/>
        <w:jc w:val="both"/>
        <w:rPr>
          <w:rFonts w:ascii="Arial" w:hAnsi="Arial" w:cs="Arial"/>
          <w:szCs w:val="24"/>
        </w:rPr>
      </w:pPr>
      <w:r w:rsidRPr="008022A3">
        <w:rPr>
          <w:rFonts w:ascii="Arial" w:hAnsi="Arial" w:cs="Arial"/>
          <w:szCs w:val="24"/>
          <w:lang w:val="en-GB"/>
        </w:rPr>
        <w:t>One day,</w:t>
      </w:r>
      <w:r>
        <w:rPr>
          <w:rFonts w:ascii="Arial" w:hAnsi="Arial" w:cs="Arial"/>
          <w:szCs w:val="24"/>
          <w:lang w:val="en-GB"/>
        </w:rPr>
        <w:t xml:space="preserve"> She,</w:t>
      </w:r>
      <w:r w:rsidRPr="008022A3">
        <w:rPr>
          <w:rFonts w:ascii="Arial" w:hAnsi="Arial" w:cs="Arial"/>
          <w:szCs w:val="24"/>
          <w:lang w:val="en-GB"/>
        </w:rPr>
        <w:t xml:space="preserve"> the Virgin Mary</w:t>
      </w:r>
      <w:r>
        <w:rPr>
          <w:rFonts w:ascii="Arial" w:hAnsi="Arial" w:cs="Arial"/>
          <w:szCs w:val="24"/>
          <w:lang w:val="en-GB"/>
        </w:rPr>
        <w:t>,</w:t>
      </w:r>
      <w:r w:rsidRPr="008022A3">
        <w:rPr>
          <w:rFonts w:ascii="Arial" w:hAnsi="Arial" w:cs="Arial"/>
          <w:szCs w:val="24"/>
          <w:lang w:val="en-GB"/>
        </w:rPr>
        <w:t xml:space="preserve"> from heaven with her merciful eyes and saw that the world had forgotten the Word of her Son Jesus. She descended from heaven to earth, revealing </w:t>
      </w:r>
      <w:r>
        <w:rPr>
          <w:rFonts w:ascii="Arial" w:hAnsi="Arial" w:cs="Arial"/>
          <w:szCs w:val="24"/>
          <w:lang w:val="en-GB"/>
        </w:rPr>
        <w:t>H</w:t>
      </w:r>
      <w:r w:rsidRPr="008022A3">
        <w:rPr>
          <w:rFonts w:ascii="Arial" w:hAnsi="Arial" w:cs="Arial"/>
          <w:szCs w:val="24"/>
          <w:lang w:val="en-GB"/>
        </w:rPr>
        <w:t xml:space="preserve">erself in her divine light, with which God had clothed </w:t>
      </w:r>
      <w:r>
        <w:rPr>
          <w:rFonts w:ascii="Arial" w:hAnsi="Arial" w:cs="Arial"/>
          <w:szCs w:val="24"/>
          <w:lang w:val="en-GB"/>
        </w:rPr>
        <w:t>H</w:t>
      </w:r>
      <w:r w:rsidRPr="008022A3">
        <w:rPr>
          <w:rFonts w:ascii="Arial" w:hAnsi="Arial" w:cs="Arial"/>
          <w:szCs w:val="24"/>
          <w:lang w:val="en-GB"/>
        </w:rPr>
        <w:t xml:space="preserve">er for eternity – </w:t>
      </w:r>
      <w:r>
        <w:rPr>
          <w:rFonts w:ascii="Arial" w:hAnsi="Arial" w:cs="Arial"/>
          <w:szCs w:val="24"/>
          <w:lang w:val="en-GB"/>
        </w:rPr>
        <w:t>S</w:t>
      </w:r>
      <w:r w:rsidRPr="008022A3">
        <w:rPr>
          <w:rFonts w:ascii="Arial" w:hAnsi="Arial" w:cs="Arial"/>
          <w:szCs w:val="24"/>
          <w:lang w:val="en-GB"/>
        </w:rPr>
        <w:t xml:space="preserve">he is the Woman clothed with the sun – and asked that the Word of her Son be remembered. But what does it mean to remember the Word of her Son Jesus? Something very simple: to </w:t>
      </w:r>
      <w:r>
        <w:rPr>
          <w:rFonts w:ascii="Arial" w:hAnsi="Arial" w:cs="Arial"/>
          <w:szCs w:val="24"/>
          <w:lang w:val="en-GB"/>
        </w:rPr>
        <w:t>deliver</w:t>
      </w:r>
      <w:r w:rsidRPr="008022A3">
        <w:rPr>
          <w:rFonts w:ascii="Arial" w:hAnsi="Arial" w:cs="Arial"/>
          <w:szCs w:val="24"/>
          <w:lang w:val="en-GB"/>
        </w:rPr>
        <w:t xml:space="preserve"> the world from the power of Satan and bring it under the power of Christ Jesus. To break the chains of iniquity, wickedness, malice, idolatry, lies, and deceit with which Satan binds those he has conquered, and to bring </w:t>
      </w:r>
      <w:r>
        <w:rPr>
          <w:rFonts w:ascii="Arial" w:hAnsi="Arial" w:cs="Arial"/>
          <w:szCs w:val="24"/>
          <w:lang w:val="en-GB"/>
        </w:rPr>
        <w:t>people</w:t>
      </w:r>
      <w:r w:rsidRPr="008022A3">
        <w:rPr>
          <w:rFonts w:ascii="Arial" w:hAnsi="Arial" w:cs="Arial"/>
          <w:szCs w:val="24"/>
          <w:lang w:val="en-GB"/>
        </w:rPr>
        <w:t xml:space="preserve"> into the kingdom of freedom that comes from man's obedience to the Gospel of grace and life. The impure eyes, the eyes of wickedness, the eyes of sin, the eyes of evil, the eyes of idolatry, the eyes of false religion, the eyes of the false Gospel, the eyes of Satan </w:t>
      </w:r>
      <w:r>
        <w:rPr>
          <w:rFonts w:ascii="Arial" w:hAnsi="Arial" w:cs="Arial"/>
          <w:szCs w:val="24"/>
          <w:lang w:val="en-GB"/>
        </w:rPr>
        <w:t>fought</w:t>
      </w:r>
      <w:r w:rsidRPr="008022A3">
        <w:rPr>
          <w:rFonts w:ascii="Arial" w:hAnsi="Arial" w:cs="Arial"/>
          <w:szCs w:val="24"/>
          <w:lang w:val="en-GB"/>
        </w:rPr>
        <w:t xml:space="preserve"> against this descent of the Virgin, arriving at a solemn decree to declare it untrue. This declaration has elevated the eyes of sin, the eyes that are enemies of the kingdom of God, to the status of truth, and has despised and declared those who accepted the invitation of the Virgin Mary and worked night and day to bring man into the kingdom of Christ </w:t>
      </w:r>
      <w:r w:rsidR="00545848" w:rsidRPr="008022A3">
        <w:rPr>
          <w:rFonts w:ascii="Arial" w:hAnsi="Arial" w:cs="Arial"/>
          <w:szCs w:val="24"/>
          <w:lang w:val="en-GB"/>
        </w:rPr>
        <w:t>Jesus</w:t>
      </w:r>
      <w:r w:rsidR="00545848">
        <w:rPr>
          <w:rFonts w:ascii="Arial" w:hAnsi="Arial" w:cs="Arial"/>
          <w:szCs w:val="24"/>
          <w:lang w:val="en-GB"/>
        </w:rPr>
        <w:t xml:space="preserve"> </w:t>
      </w:r>
      <w:r w:rsidR="00545848" w:rsidRPr="008022A3">
        <w:rPr>
          <w:rFonts w:ascii="Arial" w:hAnsi="Arial" w:cs="Arial"/>
          <w:szCs w:val="24"/>
          <w:lang w:val="en-GB"/>
        </w:rPr>
        <w:t>unworthy</w:t>
      </w:r>
      <w:r w:rsidR="00545848" w:rsidRPr="008022A3">
        <w:rPr>
          <w:rFonts w:ascii="Arial" w:hAnsi="Arial" w:cs="Arial"/>
          <w:szCs w:val="24"/>
          <w:lang w:val="en-GB"/>
        </w:rPr>
        <w:t xml:space="preserve"> of faith</w:t>
      </w:r>
      <w:r w:rsidR="00545848">
        <w:rPr>
          <w:rFonts w:ascii="Arial" w:hAnsi="Arial" w:cs="Arial"/>
          <w:szCs w:val="24"/>
          <w:lang w:val="en-GB"/>
        </w:rPr>
        <w:t xml:space="preserve">. </w:t>
      </w:r>
      <w:r w:rsidRPr="008022A3">
        <w:rPr>
          <w:rFonts w:ascii="Arial" w:hAnsi="Arial" w:cs="Arial"/>
          <w:szCs w:val="24"/>
          <w:lang w:val="en-GB"/>
        </w:rPr>
        <w:t>So today, with this declaration, the eyes of sin can continue to be eyes of sin, and the eyes of the Gospel are forced to hide and speak in parables about the kingdom of Jesus the Lord. Now these same eyes of sin are preaching that the “</w:t>
      </w:r>
      <w:r w:rsidRPr="008022A3">
        <w:rPr>
          <w:rFonts w:ascii="Arial" w:hAnsi="Arial" w:cs="Arial"/>
          <w:i/>
          <w:iCs/>
          <w:szCs w:val="24"/>
          <w:lang w:val="en-GB"/>
        </w:rPr>
        <w:t>Salve Regina</w:t>
      </w:r>
      <w:r w:rsidRPr="008022A3">
        <w:rPr>
          <w:rFonts w:ascii="Arial" w:hAnsi="Arial" w:cs="Arial"/>
          <w:szCs w:val="24"/>
          <w:lang w:val="en-GB"/>
        </w:rPr>
        <w:t xml:space="preserve">” prayer should no longer be </w:t>
      </w:r>
      <w:r w:rsidR="00545848">
        <w:rPr>
          <w:rFonts w:ascii="Arial" w:hAnsi="Arial" w:cs="Arial"/>
          <w:szCs w:val="24"/>
          <w:lang w:val="en-GB"/>
        </w:rPr>
        <w:t>said</w:t>
      </w:r>
      <w:r w:rsidRPr="008022A3">
        <w:rPr>
          <w:rFonts w:ascii="Arial" w:hAnsi="Arial" w:cs="Arial"/>
          <w:szCs w:val="24"/>
          <w:lang w:val="en-GB"/>
        </w:rPr>
        <w:t xml:space="preserve"> because there is no valley of tears. They who are the creators of every tear because of the construction in hearts of the kingdom of Satan, which is the kingdom in which only tears are shed, tears on earth and tears in eternity, have become so impure that they cannot even see the physical suffering that is </w:t>
      </w:r>
      <w:r w:rsidR="00545848">
        <w:rPr>
          <w:rFonts w:ascii="Arial" w:hAnsi="Arial" w:cs="Arial"/>
          <w:szCs w:val="24"/>
          <w:lang w:val="en-GB"/>
        </w:rPr>
        <w:t>surround</w:t>
      </w:r>
      <w:r w:rsidRPr="008022A3">
        <w:rPr>
          <w:rFonts w:ascii="Arial" w:hAnsi="Arial" w:cs="Arial"/>
          <w:szCs w:val="24"/>
          <w:lang w:val="en-GB"/>
        </w:rPr>
        <w:t xml:space="preserve">ing the </w:t>
      </w:r>
      <w:r w:rsidR="00545848">
        <w:rPr>
          <w:rFonts w:ascii="Arial" w:hAnsi="Arial" w:cs="Arial"/>
          <w:szCs w:val="24"/>
          <w:lang w:val="en-GB"/>
        </w:rPr>
        <w:t>entire</w:t>
      </w:r>
      <w:r w:rsidRPr="008022A3">
        <w:rPr>
          <w:rFonts w:ascii="Arial" w:hAnsi="Arial" w:cs="Arial"/>
          <w:szCs w:val="24"/>
          <w:lang w:val="en-GB"/>
        </w:rPr>
        <w:t xml:space="preserve"> human</w:t>
      </w:r>
      <w:r w:rsidR="00545848">
        <w:rPr>
          <w:rFonts w:ascii="Arial" w:hAnsi="Arial" w:cs="Arial"/>
          <w:szCs w:val="24"/>
          <w:lang w:val="en-GB"/>
        </w:rPr>
        <w:t>kind</w:t>
      </w:r>
      <w:r w:rsidRPr="008022A3">
        <w:rPr>
          <w:rFonts w:ascii="Arial" w:hAnsi="Arial" w:cs="Arial"/>
          <w:szCs w:val="24"/>
          <w:lang w:val="en-GB"/>
        </w:rPr>
        <w:t xml:space="preserve">, and this is happening because they have decided to be the </w:t>
      </w:r>
      <w:r w:rsidR="00545848">
        <w:rPr>
          <w:rFonts w:ascii="Arial" w:hAnsi="Arial" w:cs="Arial"/>
          <w:szCs w:val="24"/>
          <w:lang w:val="en-GB"/>
        </w:rPr>
        <w:t>creators</w:t>
      </w:r>
      <w:r w:rsidRPr="008022A3">
        <w:rPr>
          <w:rFonts w:ascii="Arial" w:hAnsi="Arial" w:cs="Arial"/>
          <w:szCs w:val="24"/>
          <w:lang w:val="en-GB"/>
        </w:rPr>
        <w:t xml:space="preserve"> of Satan's kingdom on our earth. We believe with resolute faith and firm conviction in the Holy Spirit that the Virgin Mary has truly descended among us. We believe because, just as Saul of Tarsus was overwhelmed by the light of the Risen Jesus one day, we were</w:t>
      </w:r>
      <w:r w:rsidR="00545848">
        <w:rPr>
          <w:rFonts w:ascii="Arial" w:hAnsi="Arial" w:cs="Arial"/>
          <w:szCs w:val="24"/>
          <w:lang w:val="en-GB"/>
        </w:rPr>
        <w:t xml:space="preserve"> also</w:t>
      </w:r>
      <w:r w:rsidRPr="008022A3">
        <w:rPr>
          <w:rFonts w:ascii="Arial" w:hAnsi="Arial" w:cs="Arial"/>
          <w:szCs w:val="24"/>
          <w:lang w:val="en-GB"/>
        </w:rPr>
        <w:t xml:space="preserve"> overwhelmed by the powerful grace of the Virgin Mary and </w:t>
      </w:r>
      <w:r w:rsidR="00545848">
        <w:rPr>
          <w:rFonts w:ascii="Arial" w:hAnsi="Arial" w:cs="Arial"/>
          <w:szCs w:val="24"/>
          <w:lang w:val="en-GB"/>
        </w:rPr>
        <w:t>move</w:t>
      </w:r>
      <w:r w:rsidRPr="008022A3">
        <w:rPr>
          <w:rFonts w:ascii="Arial" w:hAnsi="Arial" w:cs="Arial"/>
          <w:szCs w:val="24"/>
          <w:lang w:val="en-GB"/>
        </w:rPr>
        <w:t xml:space="preserve">d to the kingdom of her Son. From that day on, all the legions of hell have tried to lead us back to their kingdom, but always by the grace of the Virgin Mary they have failed. Mother of God, never take your merciful eyes off us. Satan and his legions would immediately lead us into his kingdom of darkness. </w:t>
      </w:r>
      <w:proofErr w:type="spellStart"/>
      <w:r w:rsidRPr="008022A3">
        <w:rPr>
          <w:rFonts w:ascii="Arial" w:hAnsi="Arial" w:cs="Arial"/>
          <w:szCs w:val="24"/>
        </w:rPr>
        <w:t>It</w:t>
      </w:r>
      <w:proofErr w:type="spellEnd"/>
      <w:r w:rsidRPr="008022A3">
        <w:rPr>
          <w:rFonts w:ascii="Arial" w:hAnsi="Arial" w:cs="Arial"/>
          <w:szCs w:val="24"/>
        </w:rPr>
        <w:t xml:space="preserve"> </w:t>
      </w:r>
      <w:proofErr w:type="spellStart"/>
      <w:r w:rsidRPr="008022A3">
        <w:rPr>
          <w:rFonts w:ascii="Arial" w:hAnsi="Arial" w:cs="Arial"/>
          <w:szCs w:val="24"/>
        </w:rPr>
        <w:t>would</w:t>
      </w:r>
      <w:proofErr w:type="spellEnd"/>
      <w:r w:rsidRPr="008022A3">
        <w:rPr>
          <w:rFonts w:ascii="Arial" w:hAnsi="Arial" w:cs="Arial"/>
          <w:szCs w:val="24"/>
        </w:rPr>
        <w:t xml:space="preserve"> be </w:t>
      </w:r>
      <w:proofErr w:type="spellStart"/>
      <w:r w:rsidRPr="008022A3">
        <w:rPr>
          <w:rFonts w:ascii="Arial" w:hAnsi="Arial" w:cs="Arial"/>
          <w:szCs w:val="24"/>
        </w:rPr>
        <w:t>our</w:t>
      </w:r>
      <w:proofErr w:type="spellEnd"/>
      <w:r w:rsidRPr="008022A3">
        <w:rPr>
          <w:rFonts w:ascii="Arial" w:hAnsi="Arial" w:cs="Arial"/>
          <w:szCs w:val="24"/>
        </w:rPr>
        <w:t xml:space="preserve"> </w:t>
      </w:r>
      <w:proofErr w:type="spellStart"/>
      <w:r w:rsidRPr="008022A3">
        <w:rPr>
          <w:rFonts w:ascii="Arial" w:hAnsi="Arial" w:cs="Arial"/>
          <w:szCs w:val="24"/>
        </w:rPr>
        <w:t>eternal</w:t>
      </w:r>
      <w:proofErr w:type="spellEnd"/>
      <w:r w:rsidRPr="008022A3">
        <w:rPr>
          <w:rFonts w:ascii="Arial" w:hAnsi="Arial" w:cs="Arial"/>
          <w:szCs w:val="24"/>
        </w:rPr>
        <w:t xml:space="preserve"> </w:t>
      </w:r>
      <w:proofErr w:type="spellStart"/>
      <w:r w:rsidRPr="008022A3">
        <w:rPr>
          <w:rFonts w:ascii="Arial" w:hAnsi="Arial" w:cs="Arial"/>
          <w:szCs w:val="24"/>
        </w:rPr>
        <w:t>death</w:t>
      </w:r>
      <w:proofErr w:type="spellEnd"/>
      <w:r w:rsidR="00423B00">
        <w:rPr>
          <w:rFonts w:ascii="Arial" w:hAnsi="Arial" w:cs="Arial"/>
          <w:szCs w:val="24"/>
        </w:rPr>
        <w:t xml:space="preserve">. </w:t>
      </w:r>
      <w:r w:rsidR="0095120D" w:rsidRPr="00423B00">
        <w:rPr>
          <w:rFonts w:ascii="Arial" w:hAnsi="Arial" w:cs="Arial"/>
          <w:b/>
        </w:rPr>
        <w:t>2</w:t>
      </w:r>
      <w:r w:rsidR="000A5A82" w:rsidRPr="00423B00">
        <w:rPr>
          <w:rFonts w:ascii="Arial" w:hAnsi="Arial" w:cs="Arial"/>
          <w:b/>
        </w:rPr>
        <w:t>8</w:t>
      </w:r>
      <w:r w:rsidR="0095120D" w:rsidRPr="00423B00">
        <w:rPr>
          <w:rFonts w:ascii="Arial" w:hAnsi="Arial" w:cs="Arial"/>
          <w:b/>
        </w:rPr>
        <w:t xml:space="preserve"> </w:t>
      </w:r>
      <w:proofErr w:type="spellStart"/>
      <w:r w:rsidR="00C43892" w:rsidRPr="00423B00">
        <w:rPr>
          <w:rFonts w:ascii="Arial" w:hAnsi="Arial" w:cs="Arial"/>
          <w:b/>
        </w:rPr>
        <w:t>S</w:t>
      </w:r>
      <w:r w:rsidR="00957632" w:rsidRPr="00423B00">
        <w:rPr>
          <w:rFonts w:ascii="Arial" w:hAnsi="Arial" w:cs="Arial"/>
          <w:b/>
        </w:rPr>
        <w:t>e</w:t>
      </w:r>
      <w:r w:rsidR="00B625E1">
        <w:rPr>
          <w:rFonts w:ascii="Arial" w:hAnsi="Arial" w:cs="Arial"/>
          <w:b/>
        </w:rPr>
        <w:t>ptember</w:t>
      </w:r>
      <w:proofErr w:type="spellEnd"/>
      <w:r w:rsidR="00957632" w:rsidRPr="00423B00">
        <w:rPr>
          <w:rFonts w:ascii="Arial" w:hAnsi="Arial" w:cs="Arial"/>
          <w:b/>
        </w:rPr>
        <w:t xml:space="preserve"> </w:t>
      </w:r>
      <w:r w:rsidR="00E467BF" w:rsidRPr="00423B00">
        <w:rPr>
          <w:rFonts w:ascii="Arial" w:hAnsi="Arial" w:cs="Arial"/>
          <w:b/>
        </w:rPr>
        <w:t>202</w:t>
      </w:r>
      <w:r w:rsidR="00B87F12" w:rsidRPr="00423B00">
        <w:rPr>
          <w:rFonts w:ascii="Arial" w:hAnsi="Arial" w:cs="Arial"/>
          <w:b/>
        </w:rPr>
        <w:t>5</w:t>
      </w:r>
    </w:p>
    <w:sectPr w:rsidR="00702EE4" w:rsidRPr="008022A3" w:rsidSect="0068670B">
      <w:type w:val="oddPage"/>
      <w:pgSz w:w="11906" w:h="16838" w:code="9"/>
      <w:pgMar w:top="340" w:right="1418"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136E"/>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C73E6"/>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3E9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4F75"/>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5C90"/>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B00"/>
    <w:rsid w:val="00423C2B"/>
    <w:rsid w:val="00423D15"/>
    <w:rsid w:val="00424D45"/>
    <w:rsid w:val="00424E4B"/>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45848"/>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05C9"/>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70B"/>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87D74"/>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22A3"/>
    <w:rsid w:val="00803A0B"/>
    <w:rsid w:val="00804F3A"/>
    <w:rsid w:val="0080521D"/>
    <w:rsid w:val="008052F4"/>
    <w:rsid w:val="008058E0"/>
    <w:rsid w:val="008071BB"/>
    <w:rsid w:val="0081040E"/>
    <w:rsid w:val="00811B8B"/>
    <w:rsid w:val="00811BB7"/>
    <w:rsid w:val="00811FA7"/>
    <w:rsid w:val="008129F9"/>
    <w:rsid w:val="0081358E"/>
    <w:rsid w:val="00813CC2"/>
    <w:rsid w:val="008159EF"/>
    <w:rsid w:val="00815E98"/>
    <w:rsid w:val="0082043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20D"/>
    <w:rsid w:val="00951E65"/>
    <w:rsid w:val="009529D0"/>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0E4"/>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B6C"/>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25E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2D4F"/>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26966"/>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4E4A"/>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42F"/>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5DCD"/>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14835">
      <w:bodyDiv w:val="1"/>
      <w:marLeft w:val="0"/>
      <w:marRight w:val="0"/>
      <w:marTop w:val="0"/>
      <w:marBottom w:val="0"/>
      <w:divBdr>
        <w:top w:val="none" w:sz="0" w:space="0" w:color="auto"/>
        <w:left w:val="none" w:sz="0" w:space="0" w:color="auto"/>
        <w:bottom w:val="none" w:sz="0" w:space="0" w:color="auto"/>
        <w:right w:val="none" w:sz="0" w:space="0" w:color="auto"/>
      </w:divBdr>
    </w:div>
    <w:div w:id="1282491988">
      <w:bodyDiv w:val="1"/>
      <w:marLeft w:val="0"/>
      <w:marRight w:val="0"/>
      <w:marTop w:val="0"/>
      <w:marBottom w:val="0"/>
      <w:divBdr>
        <w:top w:val="none" w:sz="0" w:space="0" w:color="auto"/>
        <w:left w:val="none" w:sz="0" w:space="0" w:color="auto"/>
        <w:bottom w:val="none" w:sz="0" w:space="0" w:color="auto"/>
        <w:right w:val="none" w:sz="0" w:space="0" w:color="auto"/>
      </w:divBdr>
    </w:div>
    <w:div w:id="18534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915</Words>
  <Characters>5219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13</cp:revision>
  <cp:lastPrinted>2010-11-10T17:24:00Z</cp:lastPrinted>
  <dcterms:created xsi:type="dcterms:W3CDTF">2024-08-07T14:37:00Z</dcterms:created>
  <dcterms:modified xsi:type="dcterms:W3CDTF">2025-07-20T10:52:00Z</dcterms:modified>
</cp:coreProperties>
</file>